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69166A">
        <w:rPr>
          <w:sz w:val="28"/>
          <w:szCs w:val="28"/>
        </w:rPr>
        <w:t>614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917469">
        <w:rPr>
          <w:bCs/>
          <w:sz w:val="28"/>
          <w:szCs w:val="28"/>
        </w:rPr>
        <w:t>4</w:t>
      </w:r>
      <w:r w:rsidR="0069166A">
        <w:rPr>
          <w:bCs/>
          <w:sz w:val="28"/>
          <w:szCs w:val="28"/>
        </w:rPr>
        <w:t>9-42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="00F56D2A">
        <w:rPr>
          <w:sz w:val="28"/>
          <w:szCs w:val="28"/>
        </w:rPr>
        <w:t>29</w:t>
      </w:r>
      <w:r w:rsidRPr="00F445E5" w:rsidR="00654444">
        <w:rPr>
          <w:sz w:val="28"/>
          <w:szCs w:val="28"/>
        </w:rPr>
        <w:t xml:space="preserve">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69166A">
        <w:rPr>
          <w:sz w:val="28"/>
          <w:szCs w:val="28"/>
        </w:rPr>
        <w:t xml:space="preserve">Юлдошева Хуршида Махмудовича, </w:t>
      </w:r>
      <w:r w:rsidR="005027FC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40F1">
        <w:rPr>
          <w:sz w:val="28"/>
          <w:szCs w:val="28"/>
        </w:rPr>
        <w:t>9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="00E040F1">
        <w:rPr>
          <w:sz w:val="28"/>
          <w:szCs w:val="28"/>
        </w:rPr>
        <w:t>2</w:t>
      </w:r>
      <w:r w:rsidR="00F56D2A">
        <w:rPr>
          <w:sz w:val="28"/>
          <w:szCs w:val="28"/>
        </w:rPr>
        <w:t>1</w:t>
      </w:r>
      <w:r w:rsidRPr="00F445E5">
        <w:rPr>
          <w:sz w:val="28"/>
          <w:szCs w:val="28"/>
        </w:rPr>
        <w:t xml:space="preserve"> час. </w:t>
      </w:r>
      <w:r w:rsidR="00E040F1">
        <w:rPr>
          <w:sz w:val="28"/>
          <w:szCs w:val="28"/>
        </w:rPr>
        <w:t>57</w:t>
      </w:r>
      <w:r w:rsidRPr="00F445E5" w:rsidR="00654444">
        <w:rPr>
          <w:sz w:val="28"/>
          <w:szCs w:val="28"/>
        </w:rPr>
        <w:t xml:space="preserve"> мин. в г. Ког</w:t>
      </w:r>
      <w:r>
        <w:rPr>
          <w:sz w:val="28"/>
          <w:szCs w:val="28"/>
        </w:rPr>
        <w:t>алыме на ул. Дружбы Народов д. 32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 w:rsidR="00E040F1">
        <w:rPr>
          <w:sz w:val="28"/>
          <w:szCs w:val="28"/>
        </w:rPr>
        <w:t>Юлдошев Х.М.</w:t>
      </w:r>
      <w:r w:rsidRPr="00F445E5">
        <w:rPr>
          <w:sz w:val="28"/>
          <w:szCs w:val="28"/>
        </w:rPr>
        <w:t>, управляя транспортным средством</w:t>
      </w:r>
      <w:r w:rsidR="00E040F1">
        <w:rPr>
          <w:sz w:val="28"/>
          <w:szCs w:val="28"/>
        </w:rPr>
        <w:t xml:space="preserve"> </w:t>
      </w:r>
      <w:r w:rsidR="005027FC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5027F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F229D" w:rsidP="005F229D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Юлдошев Х.М.</w:t>
      </w:r>
      <w:r w:rsidRPr="00F445E5" w:rsidR="00A57A86">
        <w:rPr>
          <w:iCs/>
          <w:sz w:val="28"/>
          <w:szCs w:val="28"/>
        </w:rPr>
        <w:t xml:space="preserve"> </w:t>
      </w:r>
      <w:r>
        <w:rPr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8"/>
          <w:szCs w:val="28"/>
        </w:rPr>
        <w:t>Юлдошев Х.М.</w:t>
      </w:r>
      <w:r>
        <w:rPr>
          <w:sz w:val="27"/>
          <w:szCs w:val="27"/>
        </w:rPr>
        <w:t>, по имеющимся материалам дела.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>Мировой судья, 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Pr="00F445E5" w:rsidR="00654444">
        <w:rPr>
          <w:sz w:val="28"/>
          <w:szCs w:val="28"/>
        </w:rPr>
        <w:t>657</w:t>
      </w:r>
      <w:r w:rsidR="00F701FE">
        <w:rPr>
          <w:sz w:val="28"/>
          <w:szCs w:val="28"/>
        </w:rPr>
        <w:t>67</w:t>
      </w:r>
      <w:r w:rsidR="00E040F1">
        <w:rPr>
          <w:sz w:val="28"/>
          <w:szCs w:val="28"/>
        </w:rPr>
        <w:t>1</w:t>
      </w:r>
      <w:r w:rsidR="00F701FE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</w:t>
      </w:r>
      <w:r w:rsidR="00E040F1">
        <w:rPr>
          <w:sz w:val="28"/>
          <w:szCs w:val="28"/>
        </w:rPr>
        <w:t>9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E040F1">
        <w:rPr>
          <w:sz w:val="28"/>
          <w:szCs w:val="28"/>
        </w:rPr>
        <w:t>Юлдошевым Х.М.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схему дислокации дорожных знаков и разметки на ул. Дружбы Народов в г. Когалыме; </w:t>
      </w:r>
      <w:r w:rsidR="00E040F1">
        <w:rPr>
          <w:sz w:val="28"/>
          <w:szCs w:val="28"/>
        </w:rPr>
        <w:t>копию водительского удостоверения на имя Юлдошева Х.М</w:t>
      </w:r>
      <w:r w:rsidR="005E5CBF">
        <w:rPr>
          <w:sz w:val="28"/>
          <w:szCs w:val="28"/>
        </w:rPr>
        <w:t xml:space="preserve">.;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</w:t>
      </w:r>
      <w:r w:rsidR="00E040F1">
        <w:rPr>
          <w:sz w:val="28"/>
          <w:szCs w:val="28"/>
        </w:rPr>
        <w:t>9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</w:t>
      </w:r>
      <w:r w:rsidRPr="00F445E5" w:rsidR="00654444">
        <w:rPr>
          <w:sz w:val="28"/>
          <w:szCs w:val="28"/>
        </w:rPr>
        <w:t xml:space="preserve">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E040F1">
        <w:rPr>
          <w:sz w:val="28"/>
          <w:szCs w:val="28"/>
        </w:rPr>
        <w:t>Юлдошева Х.М.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E040F1">
        <w:rPr>
          <w:sz w:val="28"/>
          <w:szCs w:val="28"/>
        </w:rPr>
        <w:t>Юлдошева Х.М.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</w:t>
      </w:r>
      <w:r w:rsidRPr="00F445E5">
        <w:rPr>
          <w:sz w:val="28"/>
          <w:szCs w:val="28"/>
        </w:rPr>
        <w:t xml:space="preserve">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E040F1">
        <w:rPr>
          <w:sz w:val="28"/>
          <w:szCs w:val="28"/>
        </w:rPr>
        <w:t>Юлдошеву Х.М.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Юлдошева Хуршида Махмудовича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</w:t>
      </w:r>
      <w:r w:rsidRPr="00F445E5">
        <w:rPr>
          <w:sz w:val="28"/>
          <w:szCs w:val="28"/>
        </w:rPr>
        <w:t>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E040F1">
        <w:rPr>
          <w:sz w:val="28"/>
          <w:szCs w:val="28"/>
        </w:rPr>
        <w:t>073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</w:t>
      </w:r>
      <w:r w:rsidR="005F229D">
        <w:rPr>
          <w:sz w:val="28"/>
          <w:szCs w:val="28"/>
        </w:rPr>
        <w:t>ры по адресу: ул. Мира д. 24 г.</w:t>
      </w:r>
      <w:r w:rsidRPr="00F445E5">
        <w:rPr>
          <w:sz w:val="28"/>
          <w:szCs w:val="28"/>
        </w:rPr>
        <w:t>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5A5C7B">
        <w:rPr>
          <w:bCs/>
          <w:sz w:val="28"/>
          <w:szCs w:val="28"/>
        </w:rPr>
        <w:t>:</w:t>
      </w:r>
      <w:r w:rsidR="005F229D">
        <w:rPr>
          <w:bCs/>
          <w:sz w:val="28"/>
          <w:szCs w:val="28"/>
        </w:rPr>
        <w:tab/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502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27FC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5CBF"/>
    <w:rsid w:val="005E6BFB"/>
    <w:rsid w:val="005F229D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166A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40F1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F731-35F1-477F-A527-3E05B0FC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